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07662651" w14:textId="77777777" w:rsidR="00300335" w:rsidRPr="00300335" w:rsidRDefault="00300335" w:rsidP="00300335">
      <w:pPr>
        <w:spacing w:after="0" w:line="240" w:lineRule="auto"/>
        <w:rPr>
          <w:rFonts w:ascii="Arial" w:hAnsi="Arial" w:cs="Arial"/>
          <w:b/>
          <w:bCs/>
          <w:sz w:val="28"/>
          <w:szCs w:val="28"/>
        </w:rPr>
      </w:pPr>
      <w:proofErr w:type="spellStart"/>
      <w:r w:rsidRPr="00300335">
        <w:rPr>
          <w:rFonts w:ascii="Arial" w:hAnsi="Arial" w:cs="Arial"/>
          <w:b/>
          <w:bCs/>
          <w:sz w:val="28"/>
          <w:szCs w:val="28"/>
        </w:rPr>
        <w:t>Motek</w:t>
      </w:r>
      <w:proofErr w:type="spellEnd"/>
      <w:r w:rsidRPr="00300335">
        <w:rPr>
          <w:rFonts w:ascii="Arial" w:hAnsi="Arial" w:cs="Arial"/>
          <w:b/>
          <w:bCs/>
          <w:sz w:val="28"/>
          <w:szCs w:val="28"/>
        </w:rPr>
        <w:t>/</w:t>
      </w:r>
      <w:proofErr w:type="spellStart"/>
      <w:r w:rsidRPr="00300335">
        <w:rPr>
          <w:rFonts w:ascii="Arial" w:hAnsi="Arial" w:cs="Arial"/>
          <w:b/>
          <w:bCs/>
          <w:sz w:val="28"/>
          <w:szCs w:val="28"/>
        </w:rPr>
        <w:t>Bondexpo</w:t>
      </w:r>
      <w:proofErr w:type="spellEnd"/>
      <w:r w:rsidRPr="00300335">
        <w:rPr>
          <w:rFonts w:ascii="Arial" w:hAnsi="Arial" w:cs="Arial"/>
          <w:b/>
          <w:bCs/>
          <w:sz w:val="28"/>
          <w:szCs w:val="28"/>
        </w:rPr>
        <w:t xml:space="preserve"> 08. bis 11. Oktober 2024: Hier geht es um die Zukunft!</w:t>
      </w:r>
    </w:p>
    <w:p w14:paraId="74D8ACD7" w14:textId="77777777" w:rsidR="00300335" w:rsidRPr="00300335" w:rsidRDefault="00300335" w:rsidP="00300335">
      <w:pPr>
        <w:spacing w:after="0" w:line="240" w:lineRule="auto"/>
        <w:rPr>
          <w:rFonts w:ascii="Arial" w:hAnsi="Arial" w:cs="Arial"/>
        </w:rPr>
      </w:pPr>
    </w:p>
    <w:p w14:paraId="376BB5E2" w14:textId="77777777" w:rsidR="00300335" w:rsidRPr="00300335" w:rsidRDefault="00300335" w:rsidP="00300335">
      <w:pPr>
        <w:spacing w:after="0" w:line="240" w:lineRule="auto"/>
        <w:rPr>
          <w:rFonts w:ascii="Arial" w:hAnsi="Arial" w:cs="Arial"/>
          <w:b/>
          <w:bCs/>
          <w:i/>
          <w:iCs/>
        </w:rPr>
      </w:pPr>
      <w:r w:rsidRPr="00300335">
        <w:rPr>
          <w:rFonts w:ascii="Arial" w:hAnsi="Arial" w:cs="Arial"/>
          <w:b/>
          <w:bCs/>
          <w:i/>
          <w:iCs/>
        </w:rPr>
        <w:t xml:space="preserve">Die Branche der Produktionsautomatisierung erwartet vier spannende Messetage der </w:t>
      </w:r>
      <w:proofErr w:type="spellStart"/>
      <w:r w:rsidRPr="00300335">
        <w:rPr>
          <w:rFonts w:ascii="Arial" w:hAnsi="Arial" w:cs="Arial"/>
          <w:b/>
          <w:bCs/>
          <w:i/>
          <w:iCs/>
        </w:rPr>
        <w:t>Motek</w:t>
      </w:r>
      <w:proofErr w:type="spellEnd"/>
      <w:r w:rsidRPr="00300335">
        <w:rPr>
          <w:rFonts w:ascii="Arial" w:hAnsi="Arial" w:cs="Arial"/>
          <w:b/>
          <w:bCs/>
          <w:i/>
          <w:iCs/>
        </w:rPr>
        <w:t>/</w:t>
      </w:r>
      <w:proofErr w:type="spellStart"/>
      <w:r w:rsidRPr="00300335">
        <w:rPr>
          <w:rFonts w:ascii="Arial" w:hAnsi="Arial" w:cs="Arial"/>
          <w:b/>
          <w:bCs/>
          <w:i/>
          <w:iCs/>
        </w:rPr>
        <w:t>Bondexpo</w:t>
      </w:r>
      <w:proofErr w:type="spellEnd"/>
      <w:r w:rsidRPr="00300335">
        <w:rPr>
          <w:rFonts w:ascii="Arial" w:hAnsi="Arial" w:cs="Arial"/>
          <w:b/>
          <w:bCs/>
          <w:i/>
          <w:iCs/>
        </w:rPr>
        <w:t>. Es gilt, sich fit zu machen für die Zukunft. Flankiert wird das Messedoppel von einem attraktiven, hochkarätigen Rahmenprogramm.</w:t>
      </w:r>
    </w:p>
    <w:p w14:paraId="3A2D69A8" w14:textId="77777777" w:rsidR="00300335" w:rsidRPr="00300335" w:rsidRDefault="00300335" w:rsidP="00300335">
      <w:pPr>
        <w:spacing w:after="0" w:line="240" w:lineRule="auto"/>
        <w:rPr>
          <w:rFonts w:ascii="Arial" w:hAnsi="Arial" w:cs="Arial"/>
        </w:rPr>
      </w:pPr>
    </w:p>
    <w:p w14:paraId="7B3B219A" w14:textId="7D58672C" w:rsidR="00300335" w:rsidRPr="00300335" w:rsidRDefault="00300335" w:rsidP="00300335">
      <w:pPr>
        <w:spacing w:after="0" w:line="240" w:lineRule="auto"/>
        <w:rPr>
          <w:rFonts w:ascii="Arial" w:hAnsi="Arial" w:cs="Arial"/>
        </w:rPr>
      </w:pPr>
      <w:r w:rsidRPr="00300335">
        <w:rPr>
          <w:rFonts w:ascii="Arial" w:hAnsi="Arial" w:cs="Arial"/>
        </w:rPr>
        <w:t xml:space="preserve">In den Hallen 3, 5 und 7 zeigen </w:t>
      </w:r>
      <w:r w:rsidR="00CC7398" w:rsidRPr="00CC7398">
        <w:rPr>
          <w:rFonts w:ascii="Arial" w:hAnsi="Arial" w:cs="Arial"/>
        </w:rPr>
        <w:t>409</w:t>
      </w:r>
      <w:r w:rsidRPr="00CC7398">
        <w:rPr>
          <w:rFonts w:ascii="Arial" w:hAnsi="Arial" w:cs="Arial"/>
        </w:rPr>
        <w:t xml:space="preserve"> Aussteller</w:t>
      </w:r>
      <w:r w:rsidRPr="00300335">
        <w:rPr>
          <w:rFonts w:ascii="Arial" w:hAnsi="Arial" w:cs="Arial"/>
        </w:rPr>
        <w:t xml:space="preserve"> spannende und zukunftsweisende Neuheiten im Bereich der Produktionsautomatisierung. Über allen Schwerpunktbereichen der Messe – Produktionskomponenten und -systeme, Montageassistenz-Systeme und Arbeitsplatzsysteme, Lösungen für eine einfache </w:t>
      </w:r>
      <w:proofErr w:type="spellStart"/>
      <w:r w:rsidRPr="00300335">
        <w:rPr>
          <w:rFonts w:ascii="Arial" w:hAnsi="Arial" w:cs="Arial"/>
        </w:rPr>
        <w:t>Implementierbarkeit</w:t>
      </w:r>
      <w:proofErr w:type="spellEnd"/>
      <w:r w:rsidRPr="00300335">
        <w:rPr>
          <w:rFonts w:ascii="Arial" w:hAnsi="Arial" w:cs="Arial"/>
        </w:rPr>
        <w:t xml:space="preserve"> und Inbetriebnahme, Objekterkennung und Bildverarbeitung zur Inline-Teiledetektion sowie moderne Klebtechnologien – heißen die Überschriften Effizienz, Wirtschaftlichkeit, Ressourcenschonung und Fachkräftemangel. Sie treiben die Automatisierung weiter voran – und der Einstieg in Automatisierungstechnologien war noch nie so einfach wie jetzt.</w:t>
      </w:r>
    </w:p>
    <w:p w14:paraId="26850D67" w14:textId="77777777" w:rsidR="00300335" w:rsidRPr="00300335" w:rsidRDefault="00300335" w:rsidP="00300335">
      <w:pPr>
        <w:spacing w:after="0" w:line="240" w:lineRule="auto"/>
        <w:rPr>
          <w:rFonts w:ascii="Arial" w:hAnsi="Arial" w:cs="Arial"/>
        </w:rPr>
      </w:pPr>
    </w:p>
    <w:p w14:paraId="595FF704" w14:textId="77777777" w:rsidR="00300335" w:rsidRPr="00300335" w:rsidRDefault="00300335" w:rsidP="00300335">
      <w:pPr>
        <w:spacing w:after="0" w:line="240" w:lineRule="auto"/>
        <w:rPr>
          <w:rFonts w:ascii="Arial" w:hAnsi="Arial" w:cs="Arial"/>
        </w:rPr>
      </w:pPr>
      <w:r w:rsidRPr="00300335">
        <w:rPr>
          <w:rFonts w:ascii="Arial" w:hAnsi="Arial" w:cs="Arial"/>
        </w:rPr>
        <w:t xml:space="preserve">Digitalisierung und Automatisierung heißt auch der Trend beim Zuführen, Entwirren und Sortieren von Bauteilen auch kleinster Größen. Flexible Zuführanlagen sind unverzichtbar in der Montage- und Produktionsautomatisierung. Denn für die Fertigungsprozesse sind in individuellen Konstellationen unterschiedlichste Komponenten, Bauteile, Baugruppen und Endprodukte zu- und abzuführen – ein sehr zentraler Prozessschritt in der Produktion. Auf der Messe stellen viele Aussteller ihre Neuheiten zu diesem Thema vor. </w:t>
      </w:r>
    </w:p>
    <w:p w14:paraId="5194430C" w14:textId="77777777" w:rsidR="00300335" w:rsidRPr="00300335" w:rsidRDefault="00300335" w:rsidP="00300335">
      <w:pPr>
        <w:spacing w:after="0" w:line="240" w:lineRule="auto"/>
        <w:rPr>
          <w:rFonts w:ascii="Arial" w:hAnsi="Arial" w:cs="Arial"/>
        </w:rPr>
      </w:pPr>
    </w:p>
    <w:p w14:paraId="3FDD0118" w14:textId="77777777" w:rsidR="00300335" w:rsidRPr="00300335" w:rsidRDefault="00300335" w:rsidP="00300335">
      <w:pPr>
        <w:spacing w:after="0" w:line="240" w:lineRule="auto"/>
        <w:rPr>
          <w:rFonts w:ascii="Arial" w:hAnsi="Arial" w:cs="Arial"/>
        </w:rPr>
      </w:pPr>
      <w:r w:rsidRPr="00300335">
        <w:rPr>
          <w:rFonts w:ascii="Arial" w:hAnsi="Arial" w:cs="Arial"/>
        </w:rPr>
        <w:t xml:space="preserve">Auch Arbeitsplatzsysteme und Einrichtungen für die manuelle Montage sind zentrale </w:t>
      </w:r>
      <w:proofErr w:type="spellStart"/>
      <w:r w:rsidRPr="00300335">
        <w:rPr>
          <w:rFonts w:ascii="Arial" w:hAnsi="Arial" w:cs="Arial"/>
        </w:rPr>
        <w:t>Motek</w:t>
      </w:r>
      <w:proofErr w:type="spellEnd"/>
      <w:r w:rsidRPr="00300335">
        <w:rPr>
          <w:rFonts w:ascii="Arial" w:hAnsi="Arial" w:cs="Arial"/>
        </w:rPr>
        <w:t>-Themen. Auf der Messe sind softwaregestützte und bildverarbeitungsgestützte Abläufe sowie Software für die effiziente Montageplanung und die automatisierte Erstellung von Montageanleitungen zu sehen.</w:t>
      </w:r>
    </w:p>
    <w:p w14:paraId="1C7FD87A" w14:textId="77777777" w:rsidR="00300335" w:rsidRPr="00300335" w:rsidRDefault="00300335" w:rsidP="00300335">
      <w:pPr>
        <w:spacing w:after="0" w:line="240" w:lineRule="auto"/>
        <w:rPr>
          <w:rFonts w:ascii="Arial" w:hAnsi="Arial" w:cs="Arial"/>
        </w:rPr>
      </w:pPr>
    </w:p>
    <w:p w14:paraId="6FA0833B" w14:textId="77777777" w:rsidR="00300335" w:rsidRPr="00300335" w:rsidRDefault="00300335" w:rsidP="00300335">
      <w:pPr>
        <w:spacing w:after="0" w:line="240" w:lineRule="auto"/>
        <w:rPr>
          <w:rFonts w:ascii="Arial" w:hAnsi="Arial" w:cs="Arial"/>
        </w:rPr>
      </w:pPr>
      <w:r w:rsidRPr="00300335">
        <w:rPr>
          <w:rFonts w:ascii="Arial" w:hAnsi="Arial" w:cs="Arial"/>
        </w:rPr>
        <w:t xml:space="preserve">Die automatische Teileerkennung sowie Inline-Inspektionsaufgaben dank KI gehören zu den wichtigsten Trends der Fertigung. Denn Produktion und Qualitätssicherung wachsen zusammen, weil Prüfprozesse zunehmend inline während der Fertigung stattfinden. Das verbessert die Produktionsergebnisse wesentlich – zugleich stellt dies Herausforderungen an die Inspektions- und Prüftechnologien. Hier bieten Aussteller der </w:t>
      </w:r>
      <w:proofErr w:type="spellStart"/>
      <w:r w:rsidRPr="00300335">
        <w:rPr>
          <w:rFonts w:ascii="Arial" w:hAnsi="Arial" w:cs="Arial"/>
        </w:rPr>
        <w:t>Motek</w:t>
      </w:r>
      <w:proofErr w:type="spellEnd"/>
      <w:r w:rsidRPr="00300335">
        <w:rPr>
          <w:rFonts w:ascii="Arial" w:hAnsi="Arial" w:cs="Arial"/>
        </w:rPr>
        <w:t>/</w:t>
      </w:r>
      <w:proofErr w:type="spellStart"/>
      <w:r w:rsidRPr="00300335">
        <w:rPr>
          <w:rFonts w:ascii="Arial" w:hAnsi="Arial" w:cs="Arial"/>
        </w:rPr>
        <w:t>Bondexpo</w:t>
      </w:r>
      <w:proofErr w:type="spellEnd"/>
      <w:r w:rsidRPr="00300335">
        <w:rPr>
          <w:rFonts w:ascii="Arial" w:hAnsi="Arial" w:cs="Arial"/>
        </w:rPr>
        <w:t xml:space="preserve"> interessante Weiterentwicklungen.</w:t>
      </w:r>
    </w:p>
    <w:p w14:paraId="7BD75023" w14:textId="77777777" w:rsidR="00300335" w:rsidRPr="00300335" w:rsidRDefault="00300335" w:rsidP="00300335">
      <w:pPr>
        <w:spacing w:after="0" w:line="240" w:lineRule="auto"/>
        <w:rPr>
          <w:rFonts w:ascii="Arial" w:hAnsi="Arial" w:cs="Arial"/>
        </w:rPr>
      </w:pPr>
    </w:p>
    <w:p w14:paraId="0E2A4987" w14:textId="77777777" w:rsidR="00300335" w:rsidRPr="00300335" w:rsidRDefault="00300335" w:rsidP="00300335">
      <w:pPr>
        <w:spacing w:after="0" w:line="240" w:lineRule="auto"/>
        <w:rPr>
          <w:rFonts w:ascii="Arial" w:hAnsi="Arial" w:cs="Arial"/>
        </w:rPr>
      </w:pPr>
      <w:r w:rsidRPr="00300335">
        <w:rPr>
          <w:rFonts w:ascii="Arial" w:hAnsi="Arial" w:cs="Arial"/>
        </w:rPr>
        <w:t xml:space="preserve">Das Messegeschehen der </w:t>
      </w:r>
      <w:proofErr w:type="spellStart"/>
      <w:r w:rsidRPr="00300335">
        <w:rPr>
          <w:rFonts w:ascii="Arial" w:hAnsi="Arial" w:cs="Arial"/>
        </w:rPr>
        <w:t>Motek</w:t>
      </w:r>
      <w:proofErr w:type="spellEnd"/>
      <w:r w:rsidRPr="00300335">
        <w:rPr>
          <w:rFonts w:ascii="Arial" w:hAnsi="Arial" w:cs="Arial"/>
        </w:rPr>
        <w:t xml:space="preserve">/Bond 2024 wird wieder durch ein hochkarätiges Rahmenprogramm ergänzt. Es liefert weitergehende Informationen und bietet eine zusätzliche Möglichkeit des persönlichen Austauschs zwischen Praxisexperten. Es geht in diesem Jahr an vielen Stellen um Künstliche Intelligenz und ihren praktischen Nutzen für die industrielle Fertigung. Das umfassende Programm ist klar themenfokussiert auf die Zielgruppe der </w:t>
      </w:r>
      <w:proofErr w:type="spellStart"/>
      <w:r w:rsidRPr="00300335">
        <w:rPr>
          <w:rFonts w:ascii="Arial" w:hAnsi="Arial" w:cs="Arial"/>
        </w:rPr>
        <w:t>Produktionsautomatisierer</w:t>
      </w:r>
      <w:proofErr w:type="spellEnd"/>
      <w:r w:rsidRPr="00300335">
        <w:rPr>
          <w:rFonts w:ascii="Arial" w:hAnsi="Arial" w:cs="Arial"/>
        </w:rPr>
        <w:t xml:space="preserve"> zugeschnitten. </w:t>
      </w:r>
      <w:hyperlink r:id="rId7" w:history="1">
        <w:r w:rsidRPr="00300335">
          <w:rPr>
            <w:rFonts w:ascii="Arial" w:hAnsi="Arial" w:cs="Arial"/>
            <w:color w:val="0563C1" w:themeColor="hyperlink"/>
            <w:u w:val="single"/>
          </w:rPr>
          <w:t>https://www.motek-messe.de/messeprogramm/</w:t>
        </w:r>
      </w:hyperlink>
    </w:p>
    <w:p w14:paraId="0753686F" w14:textId="77777777" w:rsidR="00300335" w:rsidRPr="00300335" w:rsidRDefault="00300335" w:rsidP="00300335">
      <w:pPr>
        <w:spacing w:after="0" w:line="240" w:lineRule="auto"/>
        <w:rPr>
          <w:rFonts w:ascii="Arial" w:hAnsi="Arial" w:cs="Arial"/>
        </w:rPr>
      </w:pPr>
    </w:p>
    <w:p w14:paraId="25DA1A21" w14:textId="77777777" w:rsidR="00300335" w:rsidRPr="00300335" w:rsidRDefault="00300335" w:rsidP="00300335">
      <w:pPr>
        <w:spacing w:after="0" w:line="240" w:lineRule="auto"/>
        <w:rPr>
          <w:rFonts w:ascii="Arial" w:hAnsi="Arial" w:cs="Arial"/>
        </w:rPr>
      </w:pPr>
      <w:r w:rsidRPr="00300335">
        <w:rPr>
          <w:rFonts w:ascii="Arial" w:hAnsi="Arial" w:cs="Arial"/>
        </w:rPr>
        <w:t xml:space="preserve">Messebesucher sichern sich mit ihrem Ticket den Zugang zu sechs Messen, die zeitgleich in Stuttgart stattfinden; alle Besucher sind herzlich dazu eingeladen, diese Synergien zu nutzen. </w:t>
      </w:r>
    </w:p>
    <w:p w14:paraId="3B29397B" w14:textId="77777777" w:rsidR="00300335" w:rsidRDefault="00300335" w:rsidP="00300335">
      <w:pPr>
        <w:spacing w:after="0" w:line="240" w:lineRule="auto"/>
        <w:rPr>
          <w:rFonts w:ascii="Arial" w:hAnsi="Arial" w:cs="Arial"/>
        </w:rPr>
      </w:pPr>
    </w:p>
    <w:p w14:paraId="3FBF8006" w14:textId="77777777" w:rsidR="00F218E5" w:rsidRDefault="00F218E5" w:rsidP="00300335">
      <w:pPr>
        <w:spacing w:after="0" w:line="240" w:lineRule="auto"/>
        <w:rPr>
          <w:rFonts w:ascii="Arial" w:hAnsi="Arial" w:cs="Arial"/>
        </w:rPr>
      </w:pPr>
    </w:p>
    <w:p w14:paraId="679BBAAB" w14:textId="77777777" w:rsidR="00F218E5" w:rsidRDefault="00F218E5" w:rsidP="00300335">
      <w:pPr>
        <w:spacing w:after="0" w:line="240" w:lineRule="auto"/>
        <w:rPr>
          <w:rFonts w:ascii="Arial" w:hAnsi="Arial" w:cs="Arial"/>
        </w:rPr>
      </w:pPr>
    </w:p>
    <w:p w14:paraId="4942254D" w14:textId="77777777" w:rsidR="00F218E5" w:rsidRDefault="00F218E5" w:rsidP="00300335">
      <w:pPr>
        <w:spacing w:after="0" w:line="240" w:lineRule="auto"/>
        <w:rPr>
          <w:rFonts w:ascii="Arial" w:hAnsi="Arial" w:cs="Arial"/>
        </w:rPr>
      </w:pPr>
    </w:p>
    <w:p w14:paraId="07D75748" w14:textId="77777777" w:rsidR="00F218E5" w:rsidRDefault="00F218E5" w:rsidP="00300335">
      <w:pPr>
        <w:spacing w:after="0" w:line="240" w:lineRule="auto"/>
        <w:rPr>
          <w:rFonts w:ascii="Arial" w:hAnsi="Arial" w:cs="Arial"/>
        </w:rPr>
      </w:pPr>
    </w:p>
    <w:p w14:paraId="79E90346" w14:textId="77777777" w:rsidR="00F218E5" w:rsidRDefault="00F218E5" w:rsidP="00300335">
      <w:pPr>
        <w:spacing w:after="0" w:line="240" w:lineRule="auto"/>
        <w:rPr>
          <w:rFonts w:ascii="Arial" w:hAnsi="Arial" w:cs="Arial"/>
        </w:rPr>
      </w:pPr>
    </w:p>
    <w:p w14:paraId="68E7B94E" w14:textId="77777777" w:rsidR="00F218E5" w:rsidRDefault="00F218E5" w:rsidP="00300335">
      <w:pPr>
        <w:spacing w:after="0" w:line="240" w:lineRule="auto"/>
        <w:rPr>
          <w:rFonts w:ascii="Arial" w:hAnsi="Arial" w:cs="Arial"/>
        </w:rPr>
      </w:pPr>
    </w:p>
    <w:p w14:paraId="15DB6F84" w14:textId="77777777" w:rsidR="00F218E5" w:rsidRDefault="00F218E5" w:rsidP="00300335">
      <w:pPr>
        <w:spacing w:after="0" w:line="240" w:lineRule="auto"/>
        <w:rPr>
          <w:rFonts w:ascii="Arial" w:hAnsi="Arial" w:cs="Arial"/>
        </w:rPr>
      </w:pPr>
    </w:p>
    <w:p w14:paraId="42EAA953" w14:textId="77777777" w:rsidR="00F218E5" w:rsidRDefault="00F218E5" w:rsidP="00300335">
      <w:pPr>
        <w:spacing w:after="0" w:line="240" w:lineRule="auto"/>
        <w:rPr>
          <w:rFonts w:ascii="Arial" w:hAnsi="Arial" w:cs="Arial"/>
        </w:rPr>
      </w:pPr>
    </w:p>
    <w:p w14:paraId="12986AD4" w14:textId="77777777" w:rsidR="00F218E5" w:rsidRPr="00300335" w:rsidRDefault="00F218E5" w:rsidP="00300335">
      <w:pPr>
        <w:spacing w:after="0" w:line="240" w:lineRule="auto"/>
        <w:rPr>
          <w:rFonts w:ascii="Arial" w:hAnsi="Arial" w:cs="Arial"/>
        </w:rPr>
      </w:pPr>
    </w:p>
    <w:p w14:paraId="378F0730" w14:textId="77777777" w:rsidR="00300335" w:rsidRPr="00300335" w:rsidRDefault="00300335" w:rsidP="00300335">
      <w:pPr>
        <w:autoSpaceDN w:val="0"/>
        <w:spacing w:after="0" w:line="276" w:lineRule="auto"/>
        <w:textAlignment w:val="baseline"/>
        <w:rPr>
          <w:rFonts w:ascii="Arial" w:eastAsia="Calibri" w:hAnsi="Arial" w:cs="Arial"/>
          <w:b/>
          <w:bCs/>
        </w:rPr>
      </w:pPr>
      <w:r w:rsidRPr="00300335">
        <w:rPr>
          <w:rFonts w:ascii="Arial" w:eastAsia="Calibri" w:hAnsi="Arial" w:cs="Arial"/>
          <w:b/>
          <w:bCs/>
        </w:rPr>
        <w:t>Bleiben Sie informiert!</w:t>
      </w:r>
    </w:p>
    <w:p w14:paraId="05139EAC" w14:textId="77777777" w:rsidR="00300335" w:rsidRPr="00300335" w:rsidRDefault="00300335" w:rsidP="00300335">
      <w:pPr>
        <w:numPr>
          <w:ilvl w:val="0"/>
          <w:numId w:val="1"/>
        </w:numPr>
        <w:spacing w:after="0" w:line="276" w:lineRule="auto"/>
        <w:rPr>
          <w:rFonts w:ascii="Arial" w:eastAsia="Calibri" w:hAnsi="Arial" w:cs="Arial"/>
          <w:b/>
          <w:bCs/>
        </w:rPr>
      </w:pPr>
      <w:r w:rsidRPr="00300335">
        <w:rPr>
          <w:rFonts w:ascii="Arial" w:eastAsia="Calibri" w:hAnsi="Arial" w:cs="Arial"/>
          <w:b/>
          <w:bCs/>
        </w:rPr>
        <w:t>Zu den Webseiten:</w:t>
      </w:r>
    </w:p>
    <w:p w14:paraId="5CBAE4FB" w14:textId="77777777" w:rsidR="00300335" w:rsidRPr="00300335" w:rsidRDefault="00300335" w:rsidP="00300335">
      <w:pPr>
        <w:autoSpaceDN w:val="0"/>
        <w:spacing w:after="0" w:line="276" w:lineRule="auto"/>
        <w:ind w:left="360"/>
        <w:textAlignment w:val="baseline"/>
        <w:rPr>
          <w:rFonts w:ascii="Arial" w:eastAsia="Calibri" w:hAnsi="Arial" w:cs="Arial"/>
          <w:color w:val="0563C1" w:themeColor="hyperlink"/>
          <w:u w:val="single"/>
        </w:rPr>
      </w:pPr>
      <w:hyperlink r:id="rId8" w:history="1">
        <w:r w:rsidRPr="00300335">
          <w:rPr>
            <w:rFonts w:ascii="Arial" w:eastAsia="Calibri" w:hAnsi="Arial" w:cs="Arial"/>
            <w:color w:val="0563C1" w:themeColor="hyperlink"/>
            <w:u w:val="single"/>
          </w:rPr>
          <w:t>www.motek-messe.de</w:t>
        </w:r>
      </w:hyperlink>
    </w:p>
    <w:p w14:paraId="08EF4961" w14:textId="77777777" w:rsidR="00300335" w:rsidRPr="00300335" w:rsidRDefault="00300335" w:rsidP="00300335">
      <w:pPr>
        <w:autoSpaceDN w:val="0"/>
        <w:spacing w:after="0" w:line="276" w:lineRule="auto"/>
        <w:ind w:left="360"/>
        <w:textAlignment w:val="baseline"/>
        <w:rPr>
          <w:rFonts w:ascii="Arial" w:eastAsia="Calibri" w:hAnsi="Arial" w:cs="Arial"/>
          <w:color w:val="0563C1" w:themeColor="hyperlink"/>
          <w:u w:val="single"/>
        </w:rPr>
      </w:pPr>
      <w:r w:rsidRPr="00300335">
        <w:rPr>
          <w:rFonts w:ascii="Arial" w:eastAsia="Calibri" w:hAnsi="Arial" w:cs="Arial"/>
          <w:color w:val="0563C1" w:themeColor="hyperlink"/>
          <w:u w:val="single"/>
        </w:rPr>
        <w:t>www.bondexpo-messe.de</w:t>
      </w:r>
    </w:p>
    <w:p w14:paraId="5EDEB9B2" w14:textId="77777777" w:rsidR="00300335" w:rsidRPr="00300335" w:rsidRDefault="00300335" w:rsidP="00300335">
      <w:pPr>
        <w:autoSpaceDN w:val="0"/>
        <w:spacing w:after="0" w:line="276" w:lineRule="auto"/>
        <w:textAlignment w:val="baseline"/>
        <w:rPr>
          <w:rFonts w:ascii="Arial" w:eastAsia="Calibri" w:hAnsi="Arial" w:cs="Arial"/>
        </w:rPr>
      </w:pPr>
    </w:p>
    <w:p w14:paraId="2186C8FE" w14:textId="77777777" w:rsidR="00300335" w:rsidRPr="00300335" w:rsidRDefault="00300335" w:rsidP="00300335">
      <w:pPr>
        <w:numPr>
          <w:ilvl w:val="0"/>
          <w:numId w:val="1"/>
        </w:numPr>
        <w:spacing w:after="0" w:line="276" w:lineRule="auto"/>
        <w:rPr>
          <w:rFonts w:ascii="Arial" w:eastAsia="Calibri" w:hAnsi="Arial" w:cs="Arial"/>
          <w:b/>
          <w:bCs/>
        </w:rPr>
      </w:pPr>
      <w:r w:rsidRPr="00300335">
        <w:rPr>
          <w:rFonts w:ascii="Arial" w:eastAsia="Calibri" w:hAnsi="Arial" w:cs="Arial"/>
          <w:b/>
          <w:bCs/>
        </w:rPr>
        <w:t>Fachinformationen zu Messe und Branche:</w:t>
      </w:r>
    </w:p>
    <w:p w14:paraId="4AD97E42" w14:textId="77777777" w:rsidR="00300335" w:rsidRPr="00300335" w:rsidRDefault="00300335" w:rsidP="00300335">
      <w:pPr>
        <w:autoSpaceDN w:val="0"/>
        <w:spacing w:after="0" w:line="276" w:lineRule="auto"/>
        <w:ind w:left="360"/>
        <w:textAlignment w:val="baseline"/>
        <w:rPr>
          <w:rFonts w:ascii="Arial" w:eastAsia="Calibri" w:hAnsi="Arial" w:cs="Arial"/>
        </w:rPr>
      </w:pPr>
      <w:hyperlink r:id="rId9" w:history="1">
        <w:r w:rsidRPr="00300335">
          <w:rPr>
            <w:rFonts w:ascii="Arial" w:eastAsia="Calibri" w:hAnsi="Arial" w:cs="Arial"/>
            <w:color w:val="0563C1" w:themeColor="hyperlink"/>
            <w:u w:val="single"/>
          </w:rPr>
          <w:t>www.motek-messe.de/news-stories</w:t>
        </w:r>
      </w:hyperlink>
    </w:p>
    <w:p w14:paraId="14CD767B" w14:textId="77777777" w:rsidR="00300335" w:rsidRPr="00300335" w:rsidRDefault="00300335" w:rsidP="00300335">
      <w:pPr>
        <w:autoSpaceDN w:val="0"/>
        <w:spacing w:after="0" w:line="276" w:lineRule="auto"/>
        <w:ind w:left="360"/>
        <w:textAlignment w:val="baseline"/>
        <w:rPr>
          <w:rFonts w:ascii="Arial" w:eastAsia="Calibri" w:hAnsi="Arial" w:cs="Arial"/>
        </w:rPr>
      </w:pPr>
      <w:hyperlink r:id="rId10" w:history="1">
        <w:r w:rsidRPr="00300335">
          <w:rPr>
            <w:rFonts w:ascii="Arial" w:eastAsia="Calibri" w:hAnsi="Arial" w:cs="Arial"/>
            <w:color w:val="0563C1" w:themeColor="hyperlink"/>
            <w:u w:val="single"/>
          </w:rPr>
          <w:t>www.bondexpo-messe.de/news-stories</w:t>
        </w:r>
      </w:hyperlink>
    </w:p>
    <w:p w14:paraId="2947119F" w14:textId="77777777" w:rsidR="00300335" w:rsidRPr="00300335" w:rsidRDefault="00300335" w:rsidP="00300335">
      <w:pPr>
        <w:autoSpaceDN w:val="0"/>
        <w:spacing w:after="0" w:line="276" w:lineRule="auto"/>
        <w:ind w:left="360"/>
        <w:textAlignment w:val="baseline"/>
        <w:rPr>
          <w:rFonts w:ascii="Arial" w:eastAsia="Calibri" w:hAnsi="Arial" w:cs="Arial"/>
        </w:rPr>
      </w:pPr>
    </w:p>
    <w:p w14:paraId="267BB86F" w14:textId="77777777" w:rsidR="00300335" w:rsidRPr="00300335" w:rsidRDefault="00300335" w:rsidP="00300335">
      <w:pPr>
        <w:numPr>
          <w:ilvl w:val="0"/>
          <w:numId w:val="1"/>
        </w:numPr>
        <w:spacing w:after="0" w:line="276" w:lineRule="auto"/>
        <w:rPr>
          <w:rFonts w:ascii="Arial" w:eastAsia="Calibri" w:hAnsi="Arial" w:cs="Arial"/>
          <w:b/>
          <w:bCs/>
        </w:rPr>
      </w:pPr>
      <w:r w:rsidRPr="00300335">
        <w:rPr>
          <w:rFonts w:ascii="Arial" w:eastAsia="Calibri" w:hAnsi="Arial" w:cs="Arial"/>
          <w:b/>
          <w:bCs/>
        </w:rPr>
        <w:t>Melden Sie sich an zum Newsletter:</w:t>
      </w:r>
    </w:p>
    <w:p w14:paraId="735F5296" w14:textId="77777777" w:rsidR="00300335" w:rsidRPr="00300335" w:rsidRDefault="00300335" w:rsidP="00300335">
      <w:pPr>
        <w:autoSpaceDN w:val="0"/>
        <w:spacing w:after="0" w:line="276" w:lineRule="auto"/>
        <w:ind w:left="360"/>
        <w:textAlignment w:val="baseline"/>
        <w:rPr>
          <w:rFonts w:ascii="Arial" w:eastAsia="Calibri" w:hAnsi="Arial" w:cs="Arial"/>
        </w:rPr>
      </w:pPr>
      <w:hyperlink r:id="rId11" w:anchor="newsletter" w:history="1">
        <w:r w:rsidRPr="00300335">
          <w:rPr>
            <w:rFonts w:ascii="Arial" w:eastAsia="Calibri" w:hAnsi="Arial" w:cs="Arial"/>
            <w:color w:val="0563C1" w:themeColor="hyperlink"/>
            <w:u w:val="single"/>
          </w:rPr>
          <w:t>www.motek-messe.de/#newsletter</w:t>
        </w:r>
      </w:hyperlink>
      <w:r w:rsidRPr="00300335">
        <w:rPr>
          <w:rFonts w:ascii="Arial" w:eastAsia="Calibri" w:hAnsi="Arial" w:cs="Arial"/>
        </w:rPr>
        <w:t xml:space="preserve"> </w:t>
      </w:r>
    </w:p>
    <w:p w14:paraId="2AF043A6" w14:textId="77777777" w:rsidR="00300335" w:rsidRPr="00300335" w:rsidRDefault="00300335" w:rsidP="00300335">
      <w:pPr>
        <w:autoSpaceDN w:val="0"/>
        <w:spacing w:after="0" w:line="276" w:lineRule="auto"/>
        <w:ind w:left="360"/>
        <w:textAlignment w:val="baseline"/>
        <w:rPr>
          <w:rFonts w:ascii="Arial" w:eastAsia="Calibri" w:hAnsi="Arial" w:cs="Arial"/>
          <w:color w:val="0563C1" w:themeColor="hyperlink"/>
          <w:u w:val="single"/>
        </w:rPr>
      </w:pPr>
      <w:hyperlink r:id="rId12" w:anchor="newsletter" w:history="1">
        <w:r w:rsidRPr="00300335">
          <w:rPr>
            <w:rFonts w:ascii="Arial" w:eastAsia="Calibri" w:hAnsi="Arial" w:cs="Arial"/>
            <w:color w:val="0563C1" w:themeColor="hyperlink"/>
            <w:u w:val="single"/>
          </w:rPr>
          <w:t>www.bondexpo-messe.de/#newsletter</w:t>
        </w:r>
      </w:hyperlink>
    </w:p>
    <w:p w14:paraId="5E5FF438" w14:textId="77777777" w:rsidR="00300335" w:rsidRPr="00300335" w:rsidRDefault="00300335" w:rsidP="00300335">
      <w:pPr>
        <w:autoSpaceDN w:val="0"/>
        <w:spacing w:after="0" w:line="276" w:lineRule="auto"/>
        <w:textAlignment w:val="baseline"/>
        <w:rPr>
          <w:rFonts w:ascii="Arial" w:eastAsia="Calibri" w:hAnsi="Arial" w:cs="Arial"/>
        </w:rPr>
      </w:pPr>
    </w:p>
    <w:p w14:paraId="2228FC09" w14:textId="77777777" w:rsidR="00300335" w:rsidRPr="00300335" w:rsidRDefault="00300335" w:rsidP="00300335">
      <w:pPr>
        <w:numPr>
          <w:ilvl w:val="0"/>
          <w:numId w:val="1"/>
        </w:numPr>
        <w:spacing w:after="0" w:line="276" w:lineRule="auto"/>
        <w:rPr>
          <w:rFonts w:ascii="Arial" w:eastAsia="Calibri" w:hAnsi="Arial" w:cs="Arial"/>
          <w:b/>
          <w:bCs/>
        </w:rPr>
      </w:pPr>
      <w:r w:rsidRPr="00300335">
        <w:rPr>
          <w:rFonts w:ascii="Arial" w:eastAsia="Calibri" w:hAnsi="Arial" w:cs="Arial"/>
          <w:b/>
          <w:bCs/>
        </w:rPr>
        <w:t xml:space="preserve">Folgen Sie uns auf </w:t>
      </w:r>
      <w:proofErr w:type="spellStart"/>
      <w:r w:rsidRPr="00300335">
        <w:rPr>
          <w:rFonts w:ascii="Arial" w:eastAsia="Calibri" w:hAnsi="Arial" w:cs="Arial"/>
          <w:b/>
          <w:bCs/>
        </w:rPr>
        <w:t>Linkedin</w:t>
      </w:r>
      <w:proofErr w:type="spellEnd"/>
      <w:r w:rsidRPr="00300335">
        <w:rPr>
          <w:rFonts w:ascii="Arial" w:eastAsia="Calibri" w:hAnsi="Arial" w:cs="Arial"/>
          <w:b/>
          <w:bCs/>
        </w:rPr>
        <w:t>:</w:t>
      </w:r>
    </w:p>
    <w:p w14:paraId="1959AA22" w14:textId="77777777" w:rsidR="00300335" w:rsidRPr="00300335" w:rsidRDefault="00300335" w:rsidP="00300335">
      <w:pPr>
        <w:autoSpaceDN w:val="0"/>
        <w:spacing w:after="0" w:line="276" w:lineRule="auto"/>
        <w:ind w:left="360"/>
        <w:textAlignment w:val="baseline"/>
        <w:rPr>
          <w:rFonts w:ascii="Arial" w:eastAsia="Calibri" w:hAnsi="Arial" w:cs="Arial"/>
          <w:color w:val="0563C1" w:themeColor="hyperlink"/>
          <w:u w:val="single"/>
        </w:rPr>
      </w:pPr>
      <w:hyperlink r:id="rId13" w:history="1">
        <w:r w:rsidRPr="00300335">
          <w:rPr>
            <w:rFonts w:ascii="Arial" w:eastAsia="Calibri" w:hAnsi="Arial" w:cs="Arial"/>
            <w:color w:val="0563C1" w:themeColor="hyperlink"/>
            <w:u w:val="single"/>
          </w:rPr>
          <w:t>www.linkedin.com/company/motek-messe</w:t>
        </w:r>
      </w:hyperlink>
    </w:p>
    <w:p w14:paraId="1FE08B0F" w14:textId="77777777" w:rsidR="00300335" w:rsidRPr="00300335" w:rsidRDefault="00300335" w:rsidP="00300335">
      <w:pPr>
        <w:spacing w:after="0" w:line="240" w:lineRule="auto"/>
        <w:ind w:left="360"/>
        <w:rPr>
          <w:rFonts w:ascii="Arial" w:hAnsi="Arial" w:cs="Arial"/>
        </w:rPr>
      </w:pPr>
      <w:hyperlink r:id="rId14" w:history="1">
        <w:r w:rsidRPr="00300335">
          <w:rPr>
            <w:rFonts w:ascii="Arial" w:hAnsi="Arial" w:cs="Arial"/>
            <w:color w:val="0563C1" w:themeColor="hyperlink"/>
            <w:u w:val="single"/>
          </w:rPr>
          <w:t>www.linkedin.com/company/bondexpo-messe</w:t>
        </w:r>
      </w:hyperlink>
    </w:p>
    <w:p w14:paraId="0443747A" w14:textId="77777777" w:rsidR="00300335" w:rsidRPr="00300335" w:rsidRDefault="00300335" w:rsidP="00300335">
      <w:pPr>
        <w:spacing w:after="0" w:line="240" w:lineRule="auto"/>
        <w:rPr>
          <w:rFonts w:ascii="Arial" w:hAnsi="Arial" w:cs="Arial"/>
          <w:b/>
          <w:bCs/>
          <w:i/>
          <w:iCs/>
        </w:rPr>
      </w:pPr>
    </w:p>
    <w:p w14:paraId="2AD81E60" w14:textId="77777777" w:rsidR="00300335" w:rsidRPr="00300335" w:rsidRDefault="00300335" w:rsidP="00300335">
      <w:pPr>
        <w:spacing w:after="0" w:line="240" w:lineRule="auto"/>
        <w:rPr>
          <w:rFonts w:ascii="Arial" w:hAnsi="Arial" w:cs="Arial"/>
          <w:b/>
          <w:bCs/>
          <w:i/>
          <w:iCs/>
        </w:rPr>
      </w:pPr>
      <w:r w:rsidRPr="00300335">
        <w:rPr>
          <w:rFonts w:ascii="Arial" w:hAnsi="Arial" w:cs="Arial"/>
          <w:b/>
          <w:bCs/>
          <w:i/>
          <w:iCs/>
        </w:rPr>
        <w:t>62 Jahre Messen für Märkte – Das Erfolgsrezept der Schall-Messen</w:t>
      </w:r>
    </w:p>
    <w:p w14:paraId="4012093D" w14:textId="77777777" w:rsidR="00300335" w:rsidRPr="00300335" w:rsidRDefault="00300335" w:rsidP="00300335">
      <w:pPr>
        <w:spacing w:after="0" w:line="240" w:lineRule="auto"/>
        <w:rPr>
          <w:rFonts w:ascii="Arial" w:hAnsi="Arial" w:cs="Arial"/>
          <w:color w:val="000000" w:themeColor="text1"/>
        </w:rPr>
      </w:pPr>
      <w:r w:rsidRPr="00300335">
        <w:rPr>
          <w:rFonts w:ascii="Arial" w:hAnsi="Arial" w:cs="Arial"/>
          <w:i/>
          <w:iCs/>
        </w:rPr>
        <w:t>Mit den international anerkannten Fachmessen für Qualitätssicherung (Control), optische Technologien, Komponenten und Systeme (</w:t>
      </w:r>
      <w:proofErr w:type="spellStart"/>
      <w:r w:rsidRPr="00300335">
        <w:rPr>
          <w:rFonts w:ascii="Arial" w:hAnsi="Arial" w:cs="Arial"/>
          <w:i/>
          <w:iCs/>
        </w:rPr>
        <w:t>Optatec</w:t>
      </w:r>
      <w:proofErr w:type="spellEnd"/>
      <w:r w:rsidRPr="00300335">
        <w:rPr>
          <w:rFonts w:ascii="Arial" w:hAnsi="Arial" w:cs="Arial"/>
          <w:i/>
          <w:iCs/>
        </w:rPr>
        <w:t>), Stanztechnik (</w:t>
      </w:r>
      <w:proofErr w:type="spellStart"/>
      <w:r w:rsidRPr="00300335">
        <w:rPr>
          <w:rFonts w:ascii="Arial" w:hAnsi="Arial" w:cs="Arial"/>
          <w:i/>
          <w:iCs/>
        </w:rPr>
        <w:t>Stanztec</w:t>
      </w:r>
      <w:proofErr w:type="spellEnd"/>
      <w:r w:rsidRPr="00300335">
        <w:rPr>
          <w:rFonts w:ascii="Arial" w:hAnsi="Arial" w:cs="Arial"/>
          <w:i/>
          <w:iCs/>
        </w:rPr>
        <w:t>), Produktions- und Montageautomatisierung (</w:t>
      </w:r>
      <w:proofErr w:type="spellStart"/>
      <w:r w:rsidRPr="00300335">
        <w:rPr>
          <w:rFonts w:ascii="Arial" w:hAnsi="Arial" w:cs="Arial"/>
          <w:i/>
          <w:iCs/>
        </w:rPr>
        <w:t>Motek</w:t>
      </w:r>
      <w:proofErr w:type="spellEnd"/>
      <w:r w:rsidRPr="00300335">
        <w:rPr>
          <w:rFonts w:ascii="Arial" w:hAnsi="Arial" w:cs="Arial"/>
          <w:i/>
          <w:iCs/>
        </w:rPr>
        <w:t>), Klebtechnologie (</w:t>
      </w:r>
      <w:proofErr w:type="spellStart"/>
      <w:r w:rsidRPr="00300335">
        <w:rPr>
          <w:rFonts w:ascii="Arial" w:hAnsi="Arial" w:cs="Arial"/>
          <w:i/>
          <w:iCs/>
        </w:rPr>
        <w:t>Bondexpo</w:t>
      </w:r>
      <w:proofErr w:type="spellEnd"/>
      <w:r w:rsidRPr="00300335">
        <w:rPr>
          <w:rFonts w:ascii="Arial" w:hAnsi="Arial" w:cs="Arial"/>
          <w:i/>
          <w:iCs/>
        </w:rPr>
        <w:t>), Kunststoffverarbeitung (</w:t>
      </w:r>
      <w:proofErr w:type="spellStart"/>
      <w:r w:rsidRPr="00300335">
        <w:rPr>
          <w:rFonts w:ascii="Arial" w:hAnsi="Arial" w:cs="Arial"/>
          <w:i/>
          <w:iCs/>
        </w:rPr>
        <w:t>Fakuma</w:t>
      </w:r>
      <w:proofErr w:type="spellEnd"/>
      <w:r w:rsidRPr="00300335">
        <w:rPr>
          <w:rFonts w:ascii="Arial" w:hAnsi="Arial" w:cs="Arial"/>
          <w:i/>
          <w:iCs/>
        </w:rPr>
        <w:t>) sowie Blechbearbeitung (Blechexpo) und Fügetechnologie (</w:t>
      </w:r>
      <w:proofErr w:type="spellStart"/>
      <w:r w:rsidRPr="00300335">
        <w:rPr>
          <w:rFonts w:ascii="Arial" w:hAnsi="Arial" w:cs="Arial"/>
          <w:i/>
          <w:iCs/>
        </w:rPr>
        <w:t>Schweisstec</w:t>
      </w:r>
      <w:proofErr w:type="spellEnd"/>
      <w:r w:rsidRPr="00300335">
        <w:rPr>
          <w:rFonts w:ascii="Arial" w:hAnsi="Arial" w:cs="Arial"/>
          <w:i/>
          <w:iCs/>
        </w:rPr>
        <w:t xml:space="preserve">) hat Schall erfolgreiche Business-Plattformen entwickelt. Daraus entstanden in verschiedenen Branchen </w:t>
      </w:r>
      <w:proofErr w:type="gramStart"/>
      <w:r w:rsidRPr="00300335">
        <w:rPr>
          <w:rFonts w:ascii="Arial" w:hAnsi="Arial" w:cs="Arial"/>
          <w:i/>
          <w:iCs/>
        </w:rPr>
        <w:t>ganz neue</w:t>
      </w:r>
      <w:proofErr w:type="gramEnd"/>
      <w:r w:rsidRPr="00300335">
        <w:rPr>
          <w:rFonts w:ascii="Arial" w:hAnsi="Arial" w:cs="Arial"/>
          <w:i/>
          <w:iCs/>
        </w:rPr>
        <w:t xml:space="preserve"> Märkte, deren Protagonisten sich durch eine hohe Innovationskraft, umfassende Systemkompetenz und praxisgerechte Anwendungslösungen auszeichnen.</w:t>
      </w:r>
    </w:p>
    <w:p w14:paraId="20079543" w14:textId="47A8794F" w:rsidR="00B933B6" w:rsidRPr="00F218E5" w:rsidRDefault="00B933B6" w:rsidP="00B933B6">
      <w:pPr>
        <w:rPr>
          <w:rFonts w:ascii="Arial" w:hAnsi="Arial" w:cs="Arial"/>
        </w:rPr>
      </w:pPr>
    </w:p>
    <w:p w14:paraId="25429FB2" w14:textId="07F53AE5" w:rsidR="00207944" w:rsidRPr="00F218E5" w:rsidRDefault="00207944" w:rsidP="00B933B6">
      <w:pPr>
        <w:rPr>
          <w:rFonts w:ascii="Arial" w:hAnsi="Arial" w:cs="Arial"/>
        </w:rPr>
      </w:pPr>
    </w:p>
    <w:p w14:paraId="65E124C0" w14:textId="094BD77C" w:rsidR="00207944" w:rsidRPr="00F218E5" w:rsidRDefault="00207944" w:rsidP="00B933B6">
      <w:pPr>
        <w:rPr>
          <w:rFonts w:ascii="Arial" w:hAnsi="Arial" w:cs="Arial"/>
        </w:rPr>
      </w:pPr>
    </w:p>
    <w:p w14:paraId="3D965B95" w14:textId="4C442B0F" w:rsidR="00207944" w:rsidRPr="00F218E5" w:rsidRDefault="00207944" w:rsidP="00B933B6">
      <w:pPr>
        <w:rPr>
          <w:rFonts w:ascii="Arial" w:hAnsi="Arial" w:cs="Arial"/>
        </w:rPr>
      </w:pPr>
    </w:p>
    <w:p w14:paraId="6E34C6AC" w14:textId="79B6A7B9" w:rsidR="00207944" w:rsidRPr="00F218E5" w:rsidRDefault="00207944" w:rsidP="00B933B6">
      <w:pPr>
        <w:rPr>
          <w:rFonts w:ascii="Arial" w:hAnsi="Arial" w:cs="Arial"/>
        </w:rPr>
      </w:pPr>
    </w:p>
    <w:p w14:paraId="6F4D4C21" w14:textId="036E8BCC" w:rsidR="00207944" w:rsidRPr="00F218E5" w:rsidRDefault="00207944" w:rsidP="00B933B6">
      <w:pPr>
        <w:rPr>
          <w:rFonts w:ascii="Arial" w:hAnsi="Arial" w:cs="Arial"/>
        </w:rPr>
      </w:pPr>
    </w:p>
    <w:p w14:paraId="42F5C3B0" w14:textId="696101B7" w:rsidR="00207944" w:rsidRPr="00F218E5" w:rsidRDefault="00207944" w:rsidP="00B933B6">
      <w:pPr>
        <w:rPr>
          <w:rFonts w:ascii="Arial" w:hAnsi="Arial" w:cs="Arial"/>
        </w:rPr>
      </w:pPr>
    </w:p>
    <w:p w14:paraId="498BADF6" w14:textId="0E9D801A" w:rsidR="00207944" w:rsidRPr="00F218E5" w:rsidRDefault="00207944" w:rsidP="00B933B6">
      <w:pPr>
        <w:rPr>
          <w:rFonts w:ascii="Arial" w:hAnsi="Arial" w:cs="Arial"/>
        </w:rPr>
      </w:pPr>
    </w:p>
    <w:p w14:paraId="4B480EBB" w14:textId="2669F8FF" w:rsidR="00207944" w:rsidRPr="00F218E5" w:rsidRDefault="00207944" w:rsidP="00B933B6">
      <w:pPr>
        <w:rPr>
          <w:rFonts w:ascii="Arial" w:hAnsi="Arial" w:cs="Arial"/>
        </w:rPr>
      </w:pPr>
    </w:p>
    <w:p w14:paraId="4A82190A" w14:textId="7C077CA1" w:rsidR="00207944" w:rsidRPr="00F218E5" w:rsidRDefault="00207944" w:rsidP="00B933B6">
      <w:pPr>
        <w:rPr>
          <w:rFonts w:ascii="Arial" w:hAnsi="Arial" w:cs="Arial"/>
        </w:rPr>
      </w:pPr>
    </w:p>
    <w:p w14:paraId="46453130" w14:textId="677CCC49" w:rsidR="00207944" w:rsidRPr="00F218E5" w:rsidRDefault="00207944" w:rsidP="00B933B6">
      <w:pPr>
        <w:rPr>
          <w:rFonts w:ascii="Arial" w:hAnsi="Arial" w:cs="Arial"/>
        </w:rPr>
      </w:pPr>
    </w:p>
    <w:p w14:paraId="39B60228" w14:textId="167D991E" w:rsidR="00207944" w:rsidRPr="00F218E5" w:rsidRDefault="00207944" w:rsidP="00B933B6">
      <w:pPr>
        <w:rPr>
          <w:rFonts w:ascii="Arial" w:hAnsi="Arial" w:cs="Arial"/>
        </w:rPr>
      </w:pPr>
    </w:p>
    <w:p w14:paraId="6B67CC8B" w14:textId="081ED6A1" w:rsidR="00207944" w:rsidRPr="00F218E5" w:rsidRDefault="00207944" w:rsidP="00B933B6">
      <w:pPr>
        <w:rPr>
          <w:rFonts w:ascii="Arial" w:hAnsi="Arial" w:cs="Arial"/>
        </w:rPr>
      </w:pPr>
    </w:p>
    <w:p w14:paraId="221C81C8" w14:textId="3AAB9E56" w:rsidR="00207944" w:rsidRPr="00F218E5" w:rsidRDefault="00207944" w:rsidP="00B933B6">
      <w:pPr>
        <w:rPr>
          <w:rFonts w:ascii="Arial" w:hAnsi="Arial" w:cs="Arial"/>
        </w:rPr>
      </w:pPr>
    </w:p>
    <w:p w14:paraId="64E62A6C" w14:textId="6CF661A0" w:rsidR="00207944" w:rsidRPr="00F218E5" w:rsidRDefault="00207944" w:rsidP="00B933B6">
      <w:pPr>
        <w:rPr>
          <w:rFonts w:ascii="Arial" w:hAnsi="Arial" w:cs="Arial"/>
        </w:rPr>
      </w:pPr>
    </w:p>
    <w:sectPr w:rsidR="00207944" w:rsidRPr="00F218E5" w:rsidSect="001B030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82154" w14:textId="77777777" w:rsidR="0088195F" w:rsidRDefault="0088195F" w:rsidP="00B933B6">
      <w:pPr>
        <w:spacing w:after="0" w:line="240" w:lineRule="auto"/>
      </w:pPr>
      <w:r>
        <w:separator/>
      </w:r>
    </w:p>
  </w:endnote>
  <w:endnote w:type="continuationSeparator" w:id="0">
    <w:p w14:paraId="430DC63B" w14:textId="77777777" w:rsidR="0088195F" w:rsidRDefault="0088195F"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D471" w14:textId="77777777" w:rsidR="003452C9" w:rsidRDefault="00345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6E584" w14:textId="77777777" w:rsidR="0088195F" w:rsidRDefault="0088195F" w:rsidP="00B933B6">
      <w:pPr>
        <w:spacing w:after="0" w:line="240" w:lineRule="auto"/>
      </w:pPr>
      <w:r>
        <w:separator/>
      </w:r>
    </w:p>
  </w:footnote>
  <w:footnote w:type="continuationSeparator" w:id="0">
    <w:p w14:paraId="1D88CE35" w14:textId="77777777" w:rsidR="0088195F" w:rsidRDefault="0088195F"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E7860" w14:textId="77777777" w:rsidR="003452C9" w:rsidRDefault="00345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703FDDD9">
          <wp:simplePos x="0" y="0"/>
          <wp:positionH relativeFrom="column">
            <wp:posOffset>-899795</wp:posOffset>
          </wp:positionH>
          <wp:positionV relativeFrom="paragraph">
            <wp:posOffset>7180</wp:posOffset>
          </wp:positionV>
          <wp:extent cx="7547606"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6"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FA84FB3">
          <wp:simplePos x="0" y="0"/>
          <wp:positionH relativeFrom="column">
            <wp:posOffset>-899795</wp:posOffset>
          </wp:positionH>
          <wp:positionV relativeFrom="paragraph">
            <wp:posOffset>11217</wp:posOffset>
          </wp:positionV>
          <wp:extent cx="7538088"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8"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A151F"/>
    <w:multiLevelType w:val="hybridMultilevel"/>
    <w:tmpl w:val="6DCED0D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372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23087"/>
    <w:rsid w:val="00024074"/>
    <w:rsid w:val="00153A4C"/>
    <w:rsid w:val="001B0309"/>
    <w:rsid w:val="001C6E5F"/>
    <w:rsid w:val="00207944"/>
    <w:rsid w:val="00300335"/>
    <w:rsid w:val="00327D1F"/>
    <w:rsid w:val="003328E2"/>
    <w:rsid w:val="003452C9"/>
    <w:rsid w:val="0035106D"/>
    <w:rsid w:val="00392C3C"/>
    <w:rsid w:val="003C10FD"/>
    <w:rsid w:val="003F5D0F"/>
    <w:rsid w:val="00402EBB"/>
    <w:rsid w:val="0086373E"/>
    <w:rsid w:val="0088195F"/>
    <w:rsid w:val="008F48C0"/>
    <w:rsid w:val="00A65E3E"/>
    <w:rsid w:val="00AE487D"/>
    <w:rsid w:val="00B933B6"/>
    <w:rsid w:val="00BC74AC"/>
    <w:rsid w:val="00C60ABE"/>
    <w:rsid w:val="00CC7398"/>
    <w:rsid w:val="00D12D32"/>
    <w:rsid w:val="00D33074"/>
    <w:rsid w:val="00E93D30"/>
    <w:rsid w:val="00F17800"/>
    <w:rsid w:val="00F218E5"/>
    <w:rsid w:val="00F2578F"/>
    <w:rsid w:val="00F561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tek-messe.de" TargetMode="External"/><Relationship Id="rId13" Type="http://schemas.openxmlformats.org/officeDocument/2006/relationships/hyperlink" Target="http://www.linkedin.com/company/motek-mess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motek-messe.de/messeprogramm/" TargetMode="External"/><Relationship Id="rId12" Type="http://schemas.openxmlformats.org/officeDocument/2006/relationships/hyperlink" Target="http://www.bondexpo-messe.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ek-mess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ondexpo-messe.de/news-storie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motek-messe.de/news-stories" TargetMode="External"/><Relationship Id="rId14" Type="http://schemas.openxmlformats.org/officeDocument/2006/relationships/hyperlink" Target="http://www.linkedin.com/company/bondexpo-mess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3845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6</cp:revision>
  <dcterms:created xsi:type="dcterms:W3CDTF">2024-10-01T07:09:00Z</dcterms:created>
  <dcterms:modified xsi:type="dcterms:W3CDTF">2024-10-02T09:58:00Z</dcterms:modified>
</cp:coreProperties>
</file>